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458E" w14:textId="0A8F6813" w:rsidR="00922716" w:rsidRDefault="00922716" w:rsidP="00922716">
      <w:pPr>
        <w:pStyle w:val="NoSpacing"/>
        <w:jc w:val="right"/>
        <w:rPr>
          <w:rFonts w:ascii="Trebuchet MS" w:hAnsi="Trebuchet MS"/>
          <w:b/>
          <w:noProof/>
          <w:color w:val="A82473"/>
          <w:sz w:val="24"/>
          <w:szCs w:val="24"/>
          <w:lang w:eastAsia="en-GB"/>
        </w:rPr>
      </w:pPr>
      <w:r w:rsidRPr="00922716">
        <w:rPr>
          <w:rFonts w:ascii="Trebuchet MS" w:hAnsi="Trebuchet MS"/>
          <w:noProof/>
          <w:color w:val="5574D7"/>
          <w:sz w:val="24"/>
          <w:szCs w:val="24"/>
          <w:lang w:eastAsia="en-GB"/>
        </w:rPr>
        <w:drawing>
          <wp:anchor distT="0" distB="0" distL="0" distR="0" simplePos="0" relativeHeight="251729408" behindDoc="0" locked="0" layoutInCell="1" allowOverlap="1" wp14:anchorId="334EA7B6" wp14:editId="0954EB31">
            <wp:simplePos x="0" y="0"/>
            <wp:positionH relativeFrom="column">
              <wp:posOffset>-134620</wp:posOffset>
            </wp:positionH>
            <wp:positionV relativeFrom="paragraph">
              <wp:posOffset>-248920</wp:posOffset>
            </wp:positionV>
            <wp:extent cx="2529536" cy="1638300"/>
            <wp:effectExtent l="0" t="0" r="4445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529536" cy="1638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AABCA0" w14:textId="17B80B1F" w:rsidR="008B0E3E" w:rsidRPr="00865B1C" w:rsidRDefault="000D20AB" w:rsidP="00B249F1">
      <w:pPr>
        <w:pStyle w:val="NoSpacing"/>
        <w:ind w:right="-188"/>
        <w:jc w:val="right"/>
        <w:rPr>
          <w:rFonts w:ascii="Trebuchet MS" w:hAnsi="Trebuchet MS"/>
          <w:b/>
          <w:noProof/>
          <w:color w:val="A82473"/>
          <w:sz w:val="24"/>
          <w:szCs w:val="24"/>
          <w:lang w:eastAsia="en-GB"/>
        </w:rPr>
      </w:pPr>
      <w:r w:rsidRPr="00865B1C">
        <w:rPr>
          <w:rFonts w:ascii="Trebuchet MS" w:hAnsi="Trebuchet MS"/>
          <w:b/>
          <w:noProof/>
          <w:color w:val="A82473"/>
          <w:sz w:val="28"/>
          <w:szCs w:val="28"/>
          <w:lang w:eastAsia="en-GB"/>
        </w:rPr>
        <w:t>Peer Education</w:t>
      </w:r>
      <w:r w:rsidR="00922716" w:rsidRPr="00865B1C">
        <w:rPr>
          <w:rFonts w:ascii="Trebuchet MS" w:hAnsi="Trebuchet MS"/>
          <w:b/>
          <w:noProof/>
          <w:color w:val="A82473"/>
          <w:sz w:val="24"/>
          <w:szCs w:val="24"/>
          <w:lang w:eastAsia="en-GB"/>
        </w:rPr>
        <w:t xml:space="preserve"> </w:t>
      </w:r>
      <w:r w:rsidRPr="00865B1C">
        <w:rPr>
          <w:rFonts w:ascii="Trebuchet MS" w:hAnsi="Trebuchet MS"/>
          <w:b/>
          <w:noProof/>
          <w:color w:val="A82473"/>
          <w:sz w:val="28"/>
          <w:szCs w:val="28"/>
          <w:lang w:eastAsia="en-GB"/>
        </w:rPr>
        <w:t>Basic Training Weekend</w:t>
      </w:r>
    </w:p>
    <w:p w14:paraId="7313177F" w14:textId="610FCF7C" w:rsidR="008B0E3E" w:rsidRPr="00865B1C" w:rsidRDefault="000D20AB" w:rsidP="00B249F1">
      <w:pPr>
        <w:pStyle w:val="NoSpacing"/>
        <w:ind w:right="-188"/>
        <w:jc w:val="right"/>
        <w:rPr>
          <w:rFonts w:ascii="Trebuchet MS" w:hAnsi="Trebuchet MS"/>
          <w:b/>
          <w:noProof/>
          <w:color w:val="5574D7"/>
          <w:sz w:val="28"/>
          <w:szCs w:val="28"/>
          <w:lang w:eastAsia="en-GB"/>
        </w:rPr>
      </w:pPr>
      <w:r w:rsidRPr="00865B1C">
        <w:rPr>
          <w:rFonts w:ascii="Trebuchet MS" w:hAnsi="Trebuchet MS"/>
          <w:b/>
          <w:noProof/>
          <w:color w:val="5574D7"/>
          <w:sz w:val="28"/>
          <w:szCs w:val="28"/>
          <w:lang w:val="en-US" w:eastAsia="en-GB"/>
        </w:rPr>
        <w:t>11th - 13th October</w:t>
      </w:r>
      <w:r w:rsidRPr="00865B1C">
        <w:rPr>
          <w:rFonts w:ascii="Trebuchet MS" w:hAnsi="Trebuchet MS"/>
          <w:b/>
          <w:noProof/>
          <w:color w:val="5574D7"/>
          <w:sz w:val="28"/>
          <w:szCs w:val="28"/>
          <w:lang w:eastAsia="en-GB"/>
        </w:rPr>
        <w:t xml:space="preserve"> 20</w:t>
      </w:r>
      <w:r w:rsidR="00922716" w:rsidRPr="00865B1C">
        <w:rPr>
          <w:rFonts w:ascii="Trebuchet MS" w:hAnsi="Trebuchet MS"/>
          <w:b/>
          <w:noProof/>
          <w:color w:val="5574D7"/>
          <w:sz w:val="28"/>
          <w:szCs w:val="28"/>
          <w:lang w:eastAsia="en-GB"/>
        </w:rPr>
        <w:t>19</w:t>
      </w:r>
    </w:p>
    <w:p w14:paraId="7E6E4C61" w14:textId="15C7B02E" w:rsidR="008B0E3E" w:rsidRDefault="008B0E3E">
      <w:pPr>
        <w:pStyle w:val="NoSpacing"/>
        <w:jc w:val="right"/>
        <w:rPr>
          <w:rFonts w:ascii="Trebuchet MS" w:hAnsi="Trebuchet MS"/>
          <w:noProof/>
          <w:lang w:eastAsia="en-GB"/>
        </w:rPr>
      </w:pPr>
    </w:p>
    <w:p w14:paraId="28BE960D" w14:textId="6E348362" w:rsidR="00865B1C" w:rsidRDefault="00865B1C">
      <w:pPr>
        <w:pStyle w:val="NoSpacing"/>
        <w:jc w:val="right"/>
        <w:rPr>
          <w:rFonts w:ascii="Trebuchet MS" w:hAnsi="Trebuchet MS"/>
          <w:noProof/>
          <w:lang w:eastAsia="en-GB"/>
        </w:rPr>
      </w:pPr>
      <w:r w:rsidRPr="009227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0" distR="0" simplePos="0" relativeHeight="251697664" behindDoc="0" locked="0" layoutInCell="1" allowOverlap="1" wp14:anchorId="0C625808" wp14:editId="35319C58">
                <wp:simplePos x="0" y="0"/>
                <wp:positionH relativeFrom="column">
                  <wp:posOffset>3171825</wp:posOffset>
                </wp:positionH>
                <wp:positionV relativeFrom="paragraph">
                  <wp:posOffset>118745</wp:posOffset>
                </wp:positionV>
                <wp:extent cx="2933700" cy="933450"/>
                <wp:effectExtent l="0" t="0" r="19050" b="19050"/>
                <wp:wrapNone/>
                <wp:docPr id="12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9334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793D5" w14:textId="77777777" w:rsidR="00F427BD" w:rsidRPr="00F427BD" w:rsidRDefault="00F427BD" w:rsidP="00F427BD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  <w:p w14:paraId="5F0FD2A1" w14:textId="4B446586" w:rsidR="00F427BD" w:rsidRPr="00F427BD" w:rsidRDefault="00F427BD" w:rsidP="00F427BD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427BD"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A fun filled weekend where you will make new friends, develop new skills and improve your confidence.</w:t>
                            </w:r>
                          </w:p>
                          <w:p w14:paraId="395E45B6" w14:textId="77777777" w:rsidR="00F427BD" w:rsidRDefault="00F427BD" w:rsidP="00F427BD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258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left:0;text-align:left;margin-left:249.75pt;margin-top:9.35pt;width:231pt;height:73.5pt;z-index:251697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" fillcolor="#e5b8b7 [1301]" strokecolor="#c0504d [3205]" strokeweight="2pt">
                <v:path arrowok="t"/>
                <v:textbox>
                  <w:txbxContent>
                    <w:p w14:paraId="19F793D5" w14:textId="77777777" w:rsidR="00F427BD" w:rsidRPr="00F427BD" w:rsidRDefault="00F427BD" w:rsidP="00F427BD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noProof/>
                          <w:sz w:val="14"/>
                          <w:szCs w:val="14"/>
                          <w:lang w:eastAsia="en-GB"/>
                        </w:rPr>
                      </w:pPr>
                    </w:p>
                    <w:p w14:paraId="5F0FD2A1" w14:textId="4B446586" w:rsidR="00F427BD" w:rsidRPr="00F427BD" w:rsidRDefault="00F427BD" w:rsidP="00F427BD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bCs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F427BD">
                        <w:rPr>
                          <w:rFonts w:ascii="Trebuchet MS" w:hAnsi="Trebuchet MS"/>
                          <w:b/>
                          <w:bCs/>
                          <w:noProof/>
                          <w:sz w:val="24"/>
                          <w:szCs w:val="24"/>
                          <w:lang w:eastAsia="en-GB"/>
                        </w:rPr>
                        <w:t>A fun filled weekend where you will make new friends, develop new skills and improve your confidence.</w:t>
                      </w:r>
                    </w:p>
                    <w:p w14:paraId="395E45B6" w14:textId="77777777" w:rsidR="00F427BD" w:rsidRDefault="00F427BD" w:rsidP="00F427BD"/>
                  </w:txbxContent>
                </v:textbox>
              </v:shape>
            </w:pict>
          </mc:Fallback>
        </mc:AlternateContent>
      </w:r>
    </w:p>
    <w:p w14:paraId="4A4784B9" w14:textId="68ED2F17" w:rsidR="00922716" w:rsidRDefault="00922716">
      <w:pPr>
        <w:pStyle w:val="NoSpacing"/>
        <w:jc w:val="right"/>
        <w:rPr>
          <w:rFonts w:ascii="Trebuchet MS" w:hAnsi="Trebuchet MS"/>
          <w:noProof/>
          <w:lang w:eastAsia="en-GB"/>
        </w:rPr>
      </w:pPr>
    </w:p>
    <w:p w14:paraId="1880B150" w14:textId="1902F25D" w:rsidR="00922716" w:rsidRDefault="00922716">
      <w:pPr>
        <w:pStyle w:val="NoSpacing"/>
        <w:jc w:val="right"/>
        <w:rPr>
          <w:rFonts w:ascii="Trebuchet MS" w:hAnsi="Trebuchet MS"/>
          <w:noProof/>
          <w:lang w:eastAsia="en-GB"/>
        </w:rPr>
      </w:pPr>
    </w:p>
    <w:p w14:paraId="6B2831DB" w14:textId="3930667F" w:rsidR="00922716" w:rsidRDefault="00922716" w:rsidP="00922716">
      <w:pPr>
        <w:pStyle w:val="NoSpacing"/>
        <w:jc w:val="both"/>
        <w:rPr>
          <w:rFonts w:ascii="Trebuchet MS" w:hAnsi="Trebuchet MS"/>
          <w:noProof/>
          <w:lang w:eastAsia="en-GB"/>
        </w:rPr>
      </w:pPr>
    </w:p>
    <w:p w14:paraId="0158D7B6" w14:textId="74BD99A9" w:rsidR="00922716" w:rsidRDefault="000D20AB" w:rsidP="00922716">
      <w:pPr>
        <w:pStyle w:val="NoSpacing"/>
        <w:rPr>
          <w:rFonts w:ascii="Trebuchet MS" w:hAnsi="Trebuchet MS"/>
          <w:noProof/>
          <w:lang w:eastAsia="en-GB"/>
        </w:rPr>
      </w:pPr>
      <w:r w:rsidRPr="009227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0" distR="0" simplePos="0" relativeHeight="251563520" behindDoc="0" locked="0" layoutInCell="1" allowOverlap="1" wp14:anchorId="5C2C5B8F" wp14:editId="022772F8">
                <wp:simplePos x="0" y="0"/>
                <wp:positionH relativeFrom="page">
                  <wp:posOffset>476250</wp:posOffset>
                </wp:positionH>
                <wp:positionV relativeFrom="page">
                  <wp:posOffset>2219325</wp:posOffset>
                </wp:positionV>
                <wp:extent cx="3362325" cy="3657600"/>
                <wp:effectExtent l="19050" t="95250" r="104775" b="19050"/>
                <wp:wrapNone/>
                <wp:docPr id="1027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2325" cy="3657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4617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1600" dir="18900000" algn="ctr" rotWithShape="0">
                            <a:srgbClr val="04617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CC480A" w14:textId="31561BE6" w:rsidR="008B0E3E" w:rsidRDefault="000D20AB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92271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Who and what are Peer Educators?</w:t>
                            </w:r>
                          </w:p>
                          <w:p w14:paraId="4F790605" w14:textId="77777777" w:rsidR="006109C8" w:rsidRPr="00922716" w:rsidRDefault="006109C8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F459D6" w14:textId="31ED94D8" w:rsidR="008B0E3E" w:rsidRPr="00922716" w:rsidRDefault="000D20AB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92271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Peer Educators are trained members </w:t>
                            </w:r>
                            <w:r w:rsidRPr="00922716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  <w:t>between 14 and 2</w:t>
                            </w:r>
                            <w:r w:rsidR="002312B1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92271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who run sessions for Brownies, Guides </w:t>
                            </w:r>
                            <w:r w:rsidRPr="00922716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  <w:t>and Rangers.</w:t>
                            </w:r>
                          </w:p>
                          <w:p w14:paraId="3227350B" w14:textId="77777777" w:rsidR="008B0E3E" w:rsidRPr="00922716" w:rsidRDefault="000D20AB">
                            <w:p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92271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They also work with other youth groups or schools. </w:t>
                            </w:r>
                            <w:r w:rsidRPr="0092271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These sessions focus on issues or skills that are important to them and their peers such as:</w:t>
                            </w:r>
                          </w:p>
                          <w:p w14:paraId="4985F64D" w14:textId="7EBDDD6F" w:rsidR="00F427BD" w:rsidRDefault="000D20AB" w:rsidP="00F42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F427B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Mental Health</w:t>
                            </w:r>
                            <w:r w:rsidR="00F427B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922716">
                              <w:rPr>
                                <w:noProof/>
                              </w:rPr>
                              <w:drawing>
                                <wp:inline distT="0" distB="0" distL="0" distR="0" wp14:anchorId="59998A39" wp14:editId="72589A79">
                                  <wp:extent cx="560595" cy="56059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4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595" cy="56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9195FE" w14:textId="77777777" w:rsidR="00F427BD" w:rsidRDefault="000D20AB" w:rsidP="00F42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F427B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Self Esteem</w:t>
                            </w:r>
                          </w:p>
                          <w:p w14:paraId="364CA749" w14:textId="1402B976" w:rsidR="008B0E3E" w:rsidRPr="00F427BD" w:rsidRDefault="000D20AB" w:rsidP="00F42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F427BD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Gender Stereotypes</w:t>
                            </w:r>
                          </w:p>
                          <w:p w14:paraId="4BE7AB18" w14:textId="77777777" w:rsidR="008B0E3E" w:rsidRDefault="008B0E3E" w:rsidP="00F427BD"/>
                          <w:p w14:paraId="119BA2CB" w14:textId="77777777" w:rsidR="008B0E3E" w:rsidRDefault="008B0E3E">
                            <w:pPr>
                              <w:pStyle w:val="ListParagraph"/>
                              <w:ind w:left="1843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14:paraId="1AC10EE1" w14:textId="77777777" w:rsidR="008B0E3E" w:rsidRDefault="008B0E3E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C5B8F" id="Flowchart: Alternate Process 8" o:spid="_x0000_s1027" type="#_x0000_t176" style="position:absolute;margin-left:37.5pt;margin-top:174.75pt;width:264.75pt;height:4in;z-index:25156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" strokecolor="#04617b" strokeweight="2.5pt">
                <v:shadow on="t" color="#04617b" opacity=".5" offset="1.99561mm,-1.99561mm"/>
                <v:path arrowok="t"/>
                <v:textbox>
                  <w:txbxContent>
                    <w:p w14:paraId="0ECC480A" w14:textId="31561BE6" w:rsidR="008B0E3E" w:rsidRDefault="000D20AB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92271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Who and what are Peer Educators?</w:t>
                      </w:r>
                    </w:p>
                    <w:p w14:paraId="4F790605" w14:textId="77777777" w:rsidR="006109C8" w:rsidRPr="00922716" w:rsidRDefault="006109C8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4DF459D6" w14:textId="31ED94D8" w:rsidR="008B0E3E" w:rsidRPr="00922716" w:rsidRDefault="000D20AB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92271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Peer Educators are trained members </w:t>
                      </w:r>
                      <w:r w:rsidRPr="00922716"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  <w:t>between 14 and 2</w:t>
                      </w:r>
                      <w:r w:rsidR="002312B1"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  <w:t>5</w:t>
                      </w:r>
                      <w:bookmarkStart w:id="1" w:name="_GoBack"/>
                      <w:bookmarkEnd w:id="1"/>
                      <w:r w:rsidRPr="0092271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who run sessions for Brownies, Guides </w:t>
                      </w:r>
                      <w:r w:rsidRPr="00922716"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  <w:t>and Rangers.</w:t>
                      </w:r>
                    </w:p>
                    <w:p w14:paraId="3227350B" w14:textId="77777777" w:rsidR="008B0E3E" w:rsidRPr="00922716" w:rsidRDefault="000D20AB">
                      <w:p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92271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They also work with other youth groups or schools. </w:t>
                      </w:r>
                      <w:r w:rsidRPr="0092271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These sessions focus on issues or skills that are important to them and their peers such as:</w:t>
                      </w:r>
                    </w:p>
                    <w:p w14:paraId="4985F64D" w14:textId="7EBDDD6F" w:rsidR="00F427BD" w:rsidRDefault="000D20AB" w:rsidP="00F427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F427B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Mental Health</w:t>
                      </w:r>
                      <w:r w:rsidR="00F427B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            </w:t>
                      </w:r>
                      <w:r w:rsidRPr="00922716">
                        <w:rPr>
                          <w:noProof/>
                        </w:rPr>
                        <w:drawing>
                          <wp:inline distT="0" distB="0" distL="0" distR="0" wp14:anchorId="59998A39" wp14:editId="72589A79">
                            <wp:extent cx="560595" cy="56059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4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560595" cy="5605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9195FE" w14:textId="77777777" w:rsidR="00F427BD" w:rsidRDefault="000D20AB" w:rsidP="00F427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F427B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Self Esteem</w:t>
                      </w:r>
                    </w:p>
                    <w:p w14:paraId="364CA749" w14:textId="1402B976" w:rsidR="008B0E3E" w:rsidRPr="00F427BD" w:rsidRDefault="000D20AB" w:rsidP="00F427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F427BD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Gender Stereotypes</w:t>
                      </w:r>
                    </w:p>
                    <w:p w14:paraId="4BE7AB18" w14:textId="77777777" w:rsidR="008B0E3E" w:rsidRDefault="008B0E3E" w:rsidP="00F427BD"/>
                    <w:p w14:paraId="119BA2CB" w14:textId="77777777" w:rsidR="008B0E3E" w:rsidRDefault="008B0E3E">
                      <w:pPr>
                        <w:pStyle w:val="ListParagraph"/>
                        <w:ind w:left="1843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14:paraId="1AC10EE1" w14:textId="77777777" w:rsidR="008B0E3E" w:rsidRDefault="008B0E3E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5CDA25" w14:textId="26C87F05" w:rsidR="00922716" w:rsidRPr="00922716" w:rsidRDefault="00922716" w:rsidP="00922716">
      <w:pPr>
        <w:pStyle w:val="NoSpacing"/>
        <w:jc w:val="center"/>
        <w:rPr>
          <w:rFonts w:ascii="Trebuchet MS" w:hAnsi="Trebuchet MS"/>
          <w:noProof/>
          <w:lang w:eastAsia="en-GB"/>
        </w:rPr>
      </w:pPr>
    </w:p>
    <w:p w14:paraId="7094B885" w14:textId="14371765" w:rsidR="008B0E3E" w:rsidRPr="00922716" w:rsidRDefault="008B0E3E">
      <w:pPr>
        <w:pStyle w:val="NoSpacing"/>
        <w:jc w:val="right"/>
        <w:rPr>
          <w:rFonts w:ascii="Trebuchet MS" w:hAnsi="Trebuchet MS"/>
          <w:noProof/>
          <w:lang w:eastAsia="en-GB"/>
        </w:rPr>
      </w:pPr>
    </w:p>
    <w:p w14:paraId="1477BD28" w14:textId="6CBDF37A" w:rsidR="008B0E3E" w:rsidRPr="00922716" w:rsidRDefault="008B0E3E">
      <w:pPr>
        <w:pStyle w:val="NoSpacing"/>
        <w:jc w:val="right"/>
        <w:rPr>
          <w:rFonts w:ascii="Trebuchet MS" w:hAnsi="Trebuchet MS"/>
          <w:noProof/>
          <w:lang w:eastAsia="en-GB"/>
        </w:rPr>
      </w:pPr>
    </w:p>
    <w:p w14:paraId="50A05E4E" w14:textId="16FB04A0" w:rsidR="008B0E3E" w:rsidRPr="00922716" w:rsidRDefault="00EC0F45">
      <w:pPr>
        <w:rPr>
          <w:rFonts w:ascii="Trebuchet MS" w:hAnsi="Trebuchet MS"/>
        </w:rPr>
      </w:pPr>
      <w:r w:rsidRPr="00922716">
        <w:rPr>
          <w:rFonts w:ascii="Trebuchet MS" w:hAnsi="Trebuchet MS"/>
          <w:noProof/>
          <w:lang w:eastAsia="en-GB"/>
        </w:rPr>
        <w:drawing>
          <wp:anchor distT="0" distB="0" distL="0" distR="0" simplePos="0" relativeHeight="251658240" behindDoc="0" locked="0" layoutInCell="1" allowOverlap="1" wp14:anchorId="13952DBE" wp14:editId="629222D4">
            <wp:simplePos x="0" y="0"/>
            <wp:positionH relativeFrom="column">
              <wp:posOffset>3637915</wp:posOffset>
            </wp:positionH>
            <wp:positionV relativeFrom="paragraph">
              <wp:posOffset>91440</wp:posOffset>
            </wp:positionV>
            <wp:extent cx="2085975" cy="2076450"/>
            <wp:effectExtent l="0" t="0" r="9525" b="0"/>
            <wp:wrapNone/>
            <wp:docPr id="1028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085975" cy="2076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7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CDEFB30" wp14:editId="71BC49BE">
                <wp:simplePos x="0" y="0"/>
                <wp:positionH relativeFrom="column">
                  <wp:posOffset>3114675</wp:posOffset>
                </wp:positionH>
                <wp:positionV relativeFrom="paragraph">
                  <wp:posOffset>2440305</wp:posOffset>
                </wp:positionV>
                <wp:extent cx="3162300" cy="5295900"/>
                <wp:effectExtent l="19050" t="19050" r="38100" b="57150"/>
                <wp:wrapNone/>
                <wp:docPr id="1029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5295900"/>
                        </a:xfrm>
                        <a:prstGeom prst="flowChartAlternateProcess">
                          <a:avLst/>
                        </a:prstGeom>
                        <a:solidFill>
                          <a:srgbClr val="84ACB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5400" dir="3806097" algn="ctr" rotWithShape="0">
                            <a:srgbClr val="004D6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5BDA07" w14:textId="4C6ECF08" w:rsidR="008B0E3E" w:rsidRDefault="000D20AB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</w:pPr>
                            <w:r w:rsidRPr="00922716"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  <w:t>How do I become a Peer Educator?</w:t>
                            </w:r>
                          </w:p>
                          <w:p w14:paraId="5209393A" w14:textId="77777777" w:rsidR="00922716" w:rsidRPr="00922716" w:rsidRDefault="00922716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</w:pPr>
                          </w:p>
                          <w:p w14:paraId="335E969D" w14:textId="1E58EAB9" w:rsidR="008B0E3E" w:rsidRPr="00922716" w:rsidRDefault="000D20AB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22716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>To gain the skills</w:t>
                            </w:r>
                            <w:r w:rsidR="006109C8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 xml:space="preserve"> required</w:t>
                            </w:r>
                            <w:r w:rsidRPr="00922716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 xml:space="preserve"> to become </w:t>
                            </w:r>
                            <w:r w:rsidR="006109C8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22716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 xml:space="preserve">Peer Educator you need to </w:t>
                            </w:r>
                            <w:r w:rsidRPr="00922716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complete the peer education</w:t>
                            </w:r>
                            <w:r w:rsidR="006109C8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e-learning, S</w:t>
                            </w:r>
                            <w:r w:rsidRPr="00922716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afe </w:t>
                            </w:r>
                            <w:r w:rsidR="006109C8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922716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pace </w:t>
                            </w:r>
                            <w:r w:rsidR="006109C8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levels </w:t>
                            </w:r>
                            <w:r w:rsidRPr="00922716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1 </w:t>
                            </w:r>
                            <w:r w:rsidR="006109C8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&amp;</w:t>
                            </w:r>
                            <w:r w:rsidRPr="00922716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2 </w:t>
                            </w:r>
                            <w:r w:rsidR="006109C8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and attend a Peer Education Basic Training Weekend.</w:t>
                            </w:r>
                          </w:p>
                          <w:p w14:paraId="72D1FB98" w14:textId="77777777" w:rsidR="008B0E3E" w:rsidRPr="00922716" w:rsidRDefault="008B0E3E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CADEF60" w14:textId="77777777" w:rsidR="008B0E3E" w:rsidRPr="00922716" w:rsidRDefault="000D20AB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716"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  <w:t>Where:</w:t>
                            </w:r>
                            <w:r w:rsidRPr="00922716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2716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Uphill Scout HQ, Windwhistle Lane, Weston-Super-Mare, BS23 4PE</w:t>
                            </w:r>
                          </w:p>
                          <w:p w14:paraId="37C52B23" w14:textId="77777777" w:rsidR="008B0E3E" w:rsidRPr="00922716" w:rsidRDefault="000D20AB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22716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214C1E5" w14:textId="77777777" w:rsidR="008B0E3E" w:rsidRPr="00922716" w:rsidRDefault="000D20AB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22716"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  <w:t>When:</w:t>
                            </w:r>
                            <w:r w:rsidRPr="00922716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2716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11th - 13th October 2019</w:t>
                            </w:r>
                          </w:p>
                          <w:p w14:paraId="115F426A" w14:textId="77777777" w:rsidR="008B0E3E" w:rsidRPr="00922716" w:rsidRDefault="008B0E3E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0E839648" w14:textId="77777777" w:rsidR="008B0E3E" w:rsidRPr="00922716" w:rsidRDefault="000D20AB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922716">
                              <w:rPr>
                                <w:rFonts w:ascii="Trebuchet MS" w:hAnsi="Trebuchet MS"/>
                                <w:b/>
                                <w:bCs/>
                                <w:color w:val="04617B"/>
                                <w:sz w:val="24"/>
                                <w:szCs w:val="24"/>
                                <w:lang w:val="en-US"/>
                              </w:rPr>
                              <w:t xml:space="preserve">Cost: </w:t>
                            </w:r>
                            <w:r w:rsidRPr="00922716"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£30 </w:t>
                            </w:r>
                          </w:p>
                          <w:p w14:paraId="6928FD5A" w14:textId="77777777" w:rsidR="008B0E3E" w:rsidRPr="00922716" w:rsidRDefault="008B0E3E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63BD1B6D" w14:textId="1F9A28C2" w:rsidR="00090603" w:rsidRDefault="00865B1C" w:rsidP="00090603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On d</w:t>
                            </w:r>
                            <w:r w:rsidR="00090603" w:rsidRPr="00090603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ay one</w:t>
                            </w:r>
                            <w:r w:rsidR="000D20AB" w:rsidRPr="00090603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you will explore the skills and methods used in peer education through different activities and gain practical tools like game</w:t>
                            </w:r>
                            <w:r w:rsidR="00EC0F45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ideas</w:t>
                            </w:r>
                            <w:r w:rsidR="000D20AB" w:rsidRPr="00090603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C0F45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On d</w:t>
                            </w:r>
                            <w:r w:rsidR="00090603" w:rsidRPr="00090603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ay two you will take part in topic training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7DF181" w14:textId="46A6C6A4" w:rsidR="00090603" w:rsidRDefault="00090603" w:rsidP="00090603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71F672F" w14:textId="3670F04D" w:rsidR="00090603" w:rsidRPr="00090603" w:rsidRDefault="00090603" w:rsidP="00090603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90603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By the end of the weekend you will be equipped with the information you need to get going on topics</w:t>
                            </w:r>
                            <w:r w:rsidR="00865B1C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5B1C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have received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advice on how to get </w:t>
                            </w:r>
                            <w:r w:rsidR="00FC1C4E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eer </w:t>
                            </w:r>
                            <w:r w:rsidR="00FC1C4E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ducation </w:t>
                            </w:r>
                            <w:r w:rsidR="00865B1C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started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 your area. </w:t>
                            </w:r>
                          </w:p>
                          <w:p w14:paraId="78FA3C8D" w14:textId="77777777" w:rsidR="008B0E3E" w:rsidRPr="00090603" w:rsidRDefault="008B0E3E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14:paraId="32F1EA6E" w14:textId="77777777" w:rsidR="008B0E3E" w:rsidRDefault="008B0E3E"/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EFB30" id="_x0000_s1028" type="#_x0000_t176" style="position:absolute;margin-left:245.25pt;margin-top:192.15pt;width:249pt;height:417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" fillcolor="#84acb6" strokecolor="#f2f2f2" strokeweight="3pt">
                <v:shadow on="t" color="#004d6c" opacity=".5" offset=".31553mm,.63106mm"/>
                <v:path arrowok="t"/>
                <v:textbox>
                  <w:txbxContent>
                    <w:p w14:paraId="5B5BDA07" w14:textId="4C6ECF08" w:rsidR="008B0E3E" w:rsidRDefault="000D20AB">
                      <w:pPr>
                        <w:pStyle w:val="NoSpacing"/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</w:pPr>
                      <w:r w:rsidRPr="00922716"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  <w:t>How do I become a Peer Educator?</w:t>
                      </w:r>
                    </w:p>
                    <w:p w14:paraId="5209393A" w14:textId="77777777" w:rsidR="00922716" w:rsidRPr="00922716" w:rsidRDefault="00922716">
                      <w:pPr>
                        <w:pStyle w:val="NoSpacing"/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</w:pPr>
                    </w:p>
                    <w:p w14:paraId="335E969D" w14:textId="1E58EAB9" w:rsidR="008B0E3E" w:rsidRPr="00922716" w:rsidRDefault="000D20AB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  <w:r w:rsidRPr="00922716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>To gain the skills</w:t>
                      </w:r>
                      <w:r w:rsidR="006109C8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 xml:space="preserve"> required</w:t>
                      </w:r>
                      <w:r w:rsidRPr="00922716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 xml:space="preserve"> to become </w:t>
                      </w:r>
                      <w:r w:rsidR="006109C8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 xml:space="preserve">a </w:t>
                      </w:r>
                      <w:r w:rsidRPr="00922716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 xml:space="preserve">Peer Educator you need to </w:t>
                      </w:r>
                      <w:r w:rsidRPr="00922716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:lang w:val="en-US"/>
                        </w:rPr>
                        <w:t>complete the peer education</w:t>
                      </w:r>
                      <w:r w:rsidR="006109C8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e-learning, S</w:t>
                      </w:r>
                      <w:r w:rsidRPr="00922716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afe </w:t>
                      </w:r>
                      <w:r w:rsidR="006109C8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922716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pace </w:t>
                      </w:r>
                      <w:r w:rsidR="006109C8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levels </w:t>
                      </w:r>
                      <w:r w:rsidRPr="00922716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1 </w:t>
                      </w:r>
                      <w:r w:rsidR="006109C8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:lang w:val="en-US"/>
                        </w:rPr>
                        <w:t>&amp;</w:t>
                      </w:r>
                      <w:r w:rsidRPr="00922716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2 </w:t>
                      </w:r>
                      <w:r w:rsidR="006109C8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:lang w:val="en-US"/>
                        </w:rPr>
                        <w:t>and attend a Peer Education Basic Training Weekend.</w:t>
                      </w:r>
                    </w:p>
                    <w:p w14:paraId="72D1FB98" w14:textId="77777777" w:rsidR="008B0E3E" w:rsidRPr="00922716" w:rsidRDefault="008B0E3E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</w:p>
                    <w:p w14:paraId="7CADEF60" w14:textId="77777777" w:rsidR="008B0E3E" w:rsidRPr="00922716" w:rsidRDefault="000D20AB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922716"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  <w:t>Where:</w:t>
                      </w:r>
                      <w:r w:rsidRPr="00922716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22716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:lang w:val="en-US"/>
                        </w:rPr>
                        <w:t>Uphill Scout HQ, Windwhistle Lane, Weston-Super-Mare, BS23 4PE</w:t>
                      </w:r>
                    </w:p>
                    <w:p w14:paraId="37C52B23" w14:textId="77777777" w:rsidR="008B0E3E" w:rsidRPr="00922716" w:rsidRDefault="000D20AB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  <w:r w:rsidRPr="00922716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ab/>
                      </w:r>
                    </w:p>
                    <w:p w14:paraId="2214C1E5" w14:textId="77777777" w:rsidR="008B0E3E" w:rsidRPr="00922716" w:rsidRDefault="000D20AB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  <w:r w:rsidRPr="00922716"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  <w:t>When:</w:t>
                      </w:r>
                      <w:r w:rsidRPr="00922716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22716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:lang w:val="en-US"/>
                        </w:rPr>
                        <w:t>11th - 13th October 2019</w:t>
                      </w:r>
                    </w:p>
                    <w:p w14:paraId="115F426A" w14:textId="77777777" w:rsidR="008B0E3E" w:rsidRPr="00922716" w:rsidRDefault="008B0E3E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</w:p>
                    <w:p w14:paraId="0E839648" w14:textId="77777777" w:rsidR="008B0E3E" w:rsidRPr="00922716" w:rsidRDefault="000D20AB">
                      <w:pPr>
                        <w:pStyle w:val="NoSpacing"/>
                        <w:rPr>
                          <w:rFonts w:ascii="Trebuchet MS" w:hAnsi="Trebuchet MS"/>
                          <w:b/>
                          <w:bCs/>
                          <w:color w:val="FFFFFF"/>
                          <w:sz w:val="24"/>
                          <w:szCs w:val="24"/>
                          <w:highlight w:val="lightGray"/>
                        </w:rPr>
                      </w:pPr>
                      <w:r w:rsidRPr="00922716">
                        <w:rPr>
                          <w:rFonts w:ascii="Trebuchet MS" w:hAnsi="Trebuchet MS"/>
                          <w:b/>
                          <w:bCs/>
                          <w:color w:val="04617B"/>
                          <w:sz w:val="24"/>
                          <w:szCs w:val="24"/>
                          <w:lang w:val="en-US"/>
                        </w:rPr>
                        <w:t xml:space="preserve">Cost: </w:t>
                      </w:r>
                      <w:r w:rsidRPr="00922716">
                        <w:rPr>
                          <w:rFonts w:ascii="Trebuchet MS" w:hAnsi="Trebuchet MS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£30 </w:t>
                      </w:r>
                    </w:p>
                    <w:p w14:paraId="6928FD5A" w14:textId="77777777" w:rsidR="008B0E3E" w:rsidRPr="00922716" w:rsidRDefault="008B0E3E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</w:p>
                    <w:p w14:paraId="63BD1B6D" w14:textId="1F9A28C2" w:rsidR="00090603" w:rsidRDefault="00865B1C" w:rsidP="00090603">
                      <w:pPr>
                        <w:pStyle w:val="NoSpacing"/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On d</w:t>
                      </w:r>
                      <w:r w:rsidR="00090603" w:rsidRPr="00090603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ay one</w:t>
                      </w:r>
                      <w:r w:rsidR="000D20AB" w:rsidRPr="00090603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 you will explore the skills and methods used in peer education through different activities and gain practical tools like game</w:t>
                      </w:r>
                      <w:r w:rsidR="00EC0F45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 ideas</w:t>
                      </w:r>
                      <w:r w:rsidR="000D20AB" w:rsidRPr="00090603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="00EC0F45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On d</w:t>
                      </w:r>
                      <w:r w:rsidR="00090603" w:rsidRPr="00090603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ay two you will take part in topic training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3C7DF181" w14:textId="46A6C6A4" w:rsidR="00090603" w:rsidRDefault="00090603" w:rsidP="00090603">
                      <w:pPr>
                        <w:pStyle w:val="NoSpacing"/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71F672F" w14:textId="3670F04D" w:rsidR="00090603" w:rsidRPr="00090603" w:rsidRDefault="00090603" w:rsidP="00090603">
                      <w:pPr>
                        <w:pStyle w:val="NoSpacing"/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90603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By the end of the weekend you will be equipped with the information you need to get going on topics</w:t>
                      </w:r>
                      <w:r w:rsidR="00865B1C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 and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65B1C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have received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 advice on how to get </w:t>
                      </w:r>
                      <w:r w:rsidR="00FC1C4E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eer </w:t>
                      </w:r>
                      <w:r w:rsidR="00FC1C4E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ducation </w:t>
                      </w:r>
                      <w:r w:rsidR="00865B1C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started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 in your area. </w:t>
                      </w:r>
                    </w:p>
                    <w:p w14:paraId="78FA3C8D" w14:textId="77777777" w:rsidR="008B0E3E" w:rsidRPr="00090603" w:rsidRDefault="008B0E3E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14:paraId="32F1EA6E" w14:textId="77777777" w:rsidR="008B0E3E" w:rsidRDefault="008B0E3E"/>
                  </w:txbxContent>
                </v:textbox>
              </v:shape>
            </w:pict>
          </mc:Fallback>
        </mc:AlternateContent>
      </w:r>
      <w:r w:rsidRPr="00922716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DF42788" wp14:editId="24D8FE0E">
                <wp:simplePos x="0" y="0"/>
                <wp:positionH relativeFrom="page">
                  <wp:posOffset>581025</wp:posOffset>
                </wp:positionH>
                <wp:positionV relativeFrom="page">
                  <wp:posOffset>6191250</wp:posOffset>
                </wp:positionV>
                <wp:extent cx="3257550" cy="2200275"/>
                <wp:effectExtent l="19050" t="95250" r="95250" b="28575"/>
                <wp:wrapNone/>
                <wp:docPr id="10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0" cy="2200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4617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1600" dir="18900000" algn="ctr" rotWithShape="0">
                            <a:srgbClr val="04617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42C000" w14:textId="77777777" w:rsidR="00F427BD" w:rsidRPr="00F427BD" w:rsidRDefault="00F427BD" w:rsidP="00F427BD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F427BD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Interested? </w:t>
                            </w:r>
                          </w:p>
                          <w:p w14:paraId="6BCC86A8" w14:textId="77777777" w:rsidR="00F427BD" w:rsidRDefault="00F427BD" w:rsidP="00F427BD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56BFE3" w14:textId="45F4C5DC" w:rsidR="00F427BD" w:rsidRPr="006109C8" w:rsidRDefault="00F427BD" w:rsidP="00F427BD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color w:val="CC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Apply online at:</w:t>
                            </w:r>
                            <w:r w:rsidRPr="0092271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3E50" w:rsidRPr="00EE3E50">
                              <w:rPr>
                                <w:rFonts w:ascii="Trebuchet MS" w:hAnsi="Trebuchet MS"/>
                                <w:b/>
                                <w:bCs/>
                                <w:color w:val="CC0099"/>
                                <w:sz w:val="24"/>
                                <w:szCs w:val="24"/>
                              </w:rPr>
                              <w:t>www.girlguidingsouthwestevents.co.uk</w:t>
                            </w:r>
                          </w:p>
                          <w:p w14:paraId="3B0C2DD3" w14:textId="09384404" w:rsidR="00F427BD" w:rsidRDefault="00F427BD" w:rsidP="00F427BD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9613A9" w14:textId="212B7277" w:rsidR="006109C8" w:rsidRDefault="006109C8" w:rsidP="00F427BD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Deadline for applications:</w:t>
                            </w:r>
                          </w:p>
                          <w:p w14:paraId="1AD2FBDA" w14:textId="3D779DC9" w:rsidR="006109C8" w:rsidRPr="006109C8" w:rsidRDefault="006109C8" w:rsidP="00F427BD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color w:val="CC3399"/>
                                <w:sz w:val="24"/>
                                <w:szCs w:val="24"/>
                              </w:rPr>
                            </w:pPr>
                            <w:r w:rsidRPr="006109C8">
                              <w:rPr>
                                <w:rFonts w:ascii="Trebuchet MS" w:hAnsi="Trebuchet MS"/>
                                <w:b/>
                                <w:color w:val="CC3399"/>
                                <w:sz w:val="24"/>
                                <w:szCs w:val="24"/>
                              </w:rPr>
                              <w:t>Sunday 8</w:t>
                            </w:r>
                            <w:r w:rsidRPr="006109C8">
                              <w:rPr>
                                <w:rFonts w:ascii="Trebuchet MS" w:hAnsi="Trebuchet MS"/>
                                <w:b/>
                                <w:color w:val="CC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109C8">
                              <w:rPr>
                                <w:rFonts w:ascii="Trebuchet MS" w:hAnsi="Trebuchet MS"/>
                                <w:b/>
                                <w:color w:val="CC3399"/>
                                <w:sz w:val="24"/>
                                <w:szCs w:val="24"/>
                              </w:rPr>
                              <w:t xml:space="preserve"> September 2019</w:t>
                            </w:r>
                          </w:p>
                          <w:p w14:paraId="50A06668" w14:textId="77777777" w:rsidR="006109C8" w:rsidRDefault="006109C8" w:rsidP="00F427BD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46C0A2" w14:textId="77777777" w:rsidR="00F427BD" w:rsidRDefault="00F427BD" w:rsidP="00F427BD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color w:val="A824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92271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questions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Pr="006109C8">
                              <w:rPr>
                                <w:rFonts w:ascii="Trebuchet MS" w:hAnsi="Trebuchet MS"/>
                                <w:b/>
                                <w:color w:val="CC3399"/>
                                <w:sz w:val="24"/>
                                <w:szCs w:val="24"/>
                                <w:lang w:val="en-US"/>
                              </w:rPr>
                              <w:t>vikki</w:t>
                            </w:r>
                            <w:r w:rsidRPr="006109C8">
                              <w:rPr>
                                <w:rFonts w:ascii="Trebuchet MS" w:hAnsi="Trebuchet MS"/>
                                <w:b/>
                                <w:color w:val="CC3399"/>
                                <w:sz w:val="24"/>
                                <w:szCs w:val="24"/>
                              </w:rPr>
                              <w:t xml:space="preserve">@ggswe.org.uk </w:t>
                            </w:r>
                          </w:p>
                          <w:p w14:paraId="6EB58D98" w14:textId="77777777" w:rsidR="006109C8" w:rsidRPr="00922716" w:rsidRDefault="006109C8" w:rsidP="00F427BD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5CF090" w14:textId="77777777" w:rsidR="00F427BD" w:rsidRDefault="00F427BD" w:rsidP="00F427BD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42788" id="_x0000_s1029" type="#_x0000_t176" style="position:absolute;margin-left:45.75pt;margin-top:487.5pt;width:256.5pt;height:173.2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" strokecolor="#04617b" strokeweight="2.5pt">
                <v:shadow on="t" color="#04617b" opacity=".5" offset="1.99561mm,-1.99561mm"/>
                <v:path arrowok="t"/>
                <v:textbox>
                  <w:txbxContent>
                    <w:p w14:paraId="1042C000" w14:textId="77777777" w:rsidR="00F427BD" w:rsidRPr="00F427BD" w:rsidRDefault="00F427BD" w:rsidP="00F427BD">
                      <w:pPr>
                        <w:pStyle w:val="NoSpacing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F427BD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Interested? </w:t>
                      </w:r>
                    </w:p>
                    <w:p w14:paraId="6BCC86A8" w14:textId="77777777" w:rsidR="00F427BD" w:rsidRDefault="00F427BD" w:rsidP="00F427BD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2056BFE3" w14:textId="45F4C5DC" w:rsidR="00F427BD" w:rsidRPr="006109C8" w:rsidRDefault="00F427BD" w:rsidP="00F427BD">
                      <w:pPr>
                        <w:pStyle w:val="NoSpacing"/>
                        <w:rPr>
                          <w:rFonts w:ascii="Trebuchet MS" w:hAnsi="Trebuchet MS"/>
                          <w:b/>
                          <w:color w:val="CC339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Apply online at:</w:t>
                      </w:r>
                      <w:r w:rsidRPr="0092271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EE3E50" w:rsidRPr="00EE3E50">
                        <w:rPr>
                          <w:rFonts w:ascii="Trebuchet MS" w:hAnsi="Trebuchet MS"/>
                          <w:b/>
                          <w:bCs/>
                          <w:color w:val="CC0099"/>
                          <w:sz w:val="24"/>
                          <w:szCs w:val="24"/>
                        </w:rPr>
                        <w:t>www.girlguidingsouthwestevents.co.uk</w:t>
                      </w:r>
                    </w:p>
                    <w:p w14:paraId="3B0C2DD3" w14:textId="09384404" w:rsidR="00F427BD" w:rsidRDefault="00F427BD" w:rsidP="00F427BD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4E9613A9" w14:textId="212B7277" w:rsidR="006109C8" w:rsidRDefault="006109C8" w:rsidP="00F427BD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Deadline for applications:</w:t>
                      </w:r>
                    </w:p>
                    <w:p w14:paraId="1AD2FBDA" w14:textId="3D779DC9" w:rsidR="006109C8" w:rsidRPr="006109C8" w:rsidRDefault="006109C8" w:rsidP="00F427BD">
                      <w:pPr>
                        <w:pStyle w:val="NoSpacing"/>
                        <w:rPr>
                          <w:rFonts w:ascii="Trebuchet MS" w:hAnsi="Trebuchet MS"/>
                          <w:b/>
                          <w:color w:val="CC3399"/>
                          <w:sz w:val="24"/>
                          <w:szCs w:val="24"/>
                        </w:rPr>
                      </w:pPr>
                      <w:r w:rsidRPr="006109C8">
                        <w:rPr>
                          <w:rFonts w:ascii="Trebuchet MS" w:hAnsi="Trebuchet MS"/>
                          <w:b/>
                          <w:color w:val="CC3399"/>
                          <w:sz w:val="24"/>
                          <w:szCs w:val="24"/>
                        </w:rPr>
                        <w:t>Sunday 8</w:t>
                      </w:r>
                      <w:r w:rsidRPr="006109C8">
                        <w:rPr>
                          <w:rFonts w:ascii="Trebuchet MS" w:hAnsi="Trebuchet MS"/>
                          <w:b/>
                          <w:color w:val="CC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109C8">
                        <w:rPr>
                          <w:rFonts w:ascii="Trebuchet MS" w:hAnsi="Trebuchet MS"/>
                          <w:b/>
                          <w:color w:val="CC3399"/>
                          <w:sz w:val="24"/>
                          <w:szCs w:val="24"/>
                        </w:rPr>
                        <w:t xml:space="preserve"> September 2019</w:t>
                      </w:r>
                    </w:p>
                    <w:p w14:paraId="50A06668" w14:textId="77777777" w:rsidR="006109C8" w:rsidRDefault="006109C8" w:rsidP="00F427BD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5D46C0A2" w14:textId="77777777" w:rsidR="00F427BD" w:rsidRDefault="00F427BD" w:rsidP="00F427BD">
                      <w:pPr>
                        <w:pStyle w:val="NoSpacing"/>
                        <w:rPr>
                          <w:rFonts w:ascii="Trebuchet MS" w:hAnsi="Trebuchet MS"/>
                          <w:b/>
                          <w:color w:val="A82473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Pr="0092271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questions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r w:rsidRPr="006109C8">
                        <w:rPr>
                          <w:rFonts w:ascii="Trebuchet MS" w:hAnsi="Trebuchet MS"/>
                          <w:b/>
                          <w:color w:val="CC3399"/>
                          <w:sz w:val="24"/>
                          <w:szCs w:val="24"/>
                          <w:lang w:val="en-US"/>
                        </w:rPr>
                        <w:t>vikki</w:t>
                      </w:r>
                      <w:r w:rsidRPr="006109C8">
                        <w:rPr>
                          <w:rFonts w:ascii="Trebuchet MS" w:hAnsi="Trebuchet MS"/>
                          <w:b/>
                          <w:color w:val="CC3399"/>
                          <w:sz w:val="24"/>
                          <w:szCs w:val="24"/>
                        </w:rPr>
                        <w:t xml:space="preserve">@ggswe.org.uk </w:t>
                      </w:r>
                    </w:p>
                    <w:p w14:paraId="6EB58D98" w14:textId="77777777" w:rsidR="006109C8" w:rsidRPr="00922716" w:rsidRDefault="006109C8" w:rsidP="00F427BD">
                      <w:pPr>
                        <w:pStyle w:val="NoSpacing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1C5CF090" w14:textId="77777777" w:rsidR="00F427BD" w:rsidRDefault="00F427BD" w:rsidP="00F427BD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7906" w:rsidRPr="00922716">
        <w:rPr>
          <w:rFonts w:ascii="Trebuchet MS" w:hAnsi="Trebuchet MS"/>
          <w:noProof/>
          <w:lang w:eastAsia="en-GB"/>
        </w:rPr>
        <w:drawing>
          <wp:anchor distT="0" distB="0" distL="0" distR="0" simplePos="0" relativeHeight="251653632" behindDoc="0" locked="0" layoutInCell="1" allowOverlap="1" wp14:anchorId="1132061B" wp14:editId="18B17E50">
            <wp:simplePos x="0" y="0"/>
            <wp:positionH relativeFrom="column">
              <wp:posOffset>-133350</wp:posOffset>
            </wp:positionH>
            <wp:positionV relativeFrom="paragraph">
              <wp:posOffset>5774690</wp:posOffset>
            </wp:positionV>
            <wp:extent cx="2066925" cy="2009775"/>
            <wp:effectExtent l="0" t="0" r="9525" b="9525"/>
            <wp:wrapNone/>
            <wp:docPr id="1031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066925" cy="2009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0E3E" w:rsidRPr="00922716" w:rsidSect="00EC0F4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3FBB"/>
    <w:multiLevelType w:val="hybridMultilevel"/>
    <w:tmpl w:val="CCE0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E3E"/>
    <w:rsid w:val="00090603"/>
    <w:rsid w:val="000D20AB"/>
    <w:rsid w:val="002312B1"/>
    <w:rsid w:val="00367906"/>
    <w:rsid w:val="006109C8"/>
    <w:rsid w:val="00865B1C"/>
    <w:rsid w:val="008B0E3E"/>
    <w:rsid w:val="00922716"/>
    <w:rsid w:val="009D3DED"/>
    <w:rsid w:val="00B249F1"/>
    <w:rsid w:val="00EC0F45"/>
    <w:rsid w:val="00EE3E50"/>
    <w:rsid w:val="00F427BD"/>
    <w:rsid w:val="00FC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93B7"/>
  <w15:docId w15:val="{F598E001-F1A0-41F1-980C-E1762FC5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onstantia" w:eastAsia="Constantia" w:hAnsi="Constant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onstantia" w:eastAsia="Constantia" w:hAnsi="Constantia" w:cs="Times New Roman"/>
    </w:rPr>
  </w:style>
  <w:style w:type="character" w:styleId="Hyperlink">
    <w:name w:val="Hyperlink"/>
    <w:basedOn w:val="DefaultParagraphFont"/>
    <w:uiPriority w:val="99"/>
    <w:rPr>
      <w:color w:val="E2D7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7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Julie Brown</cp:lastModifiedBy>
  <cp:revision>23</cp:revision>
  <cp:lastPrinted>2018-05-25T14:24:00Z</cp:lastPrinted>
  <dcterms:created xsi:type="dcterms:W3CDTF">2019-06-04T17:46:00Z</dcterms:created>
  <dcterms:modified xsi:type="dcterms:W3CDTF">2019-06-20T15:25:00Z</dcterms:modified>
</cp:coreProperties>
</file>